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B5" w:rsidRPr="00253FC1" w:rsidRDefault="00D654B5" w:rsidP="00D654B5">
      <w:pPr>
        <w:spacing w:line="240" w:lineRule="auto"/>
        <w:jc w:val="center"/>
        <w:rPr>
          <w:b/>
          <w:color w:val="365F91" w:themeColor="accent1" w:themeShade="BF"/>
        </w:rPr>
      </w:pPr>
      <w:r w:rsidRPr="00253FC1">
        <w:rPr>
          <w:b/>
          <w:noProof/>
          <w:color w:val="365F91" w:themeColor="accent1" w:themeShade="B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-937895</wp:posOffset>
            </wp:positionV>
            <wp:extent cx="2792095" cy="2447925"/>
            <wp:effectExtent l="19050" t="0" r="8255" b="0"/>
            <wp:wrapNone/>
            <wp:docPr id="3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FC1">
        <w:rPr>
          <w:b/>
          <w:color w:val="365F91" w:themeColor="accent1" w:themeShade="BF"/>
        </w:rPr>
        <w:t>JELOVNIK</w:t>
      </w:r>
      <w:r w:rsidRPr="00253FC1">
        <w:rPr>
          <w:b/>
          <w:color w:val="365F91" w:themeColor="accent1" w:themeShade="BF"/>
        </w:rPr>
        <w:br/>
        <w:t>26.02.-01.03.</w:t>
      </w:r>
      <w:r w:rsidR="00253FC1" w:rsidRPr="00253FC1">
        <w:rPr>
          <w:b/>
          <w:color w:val="365F91" w:themeColor="accent1" w:themeShade="BF"/>
        </w:rPr>
        <w:t>2024.</w:t>
      </w:r>
    </w:p>
    <w:tbl>
      <w:tblPr>
        <w:tblW w:w="10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707"/>
        <w:gridCol w:w="6224"/>
      </w:tblGrid>
      <w:tr w:rsidR="00D654B5" w:rsidRPr="00837714" w:rsidTr="00F63326">
        <w:trPr>
          <w:trHeight w:val="25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5" w:rsidRPr="00837714" w:rsidRDefault="00D654B5" w:rsidP="00F63326">
            <w:pPr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</w:tr>
      <w:tr w:rsidR="00D654B5" w:rsidRPr="00837714" w:rsidTr="00F63326">
        <w:trPr>
          <w:trHeight w:val="196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PONEDJELJAK</w:t>
            </w:r>
          </w:p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26.02.2024.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B5" w:rsidRDefault="00F63326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>Čaj o</w:t>
            </w:r>
            <w:r w:rsidR="00692D63">
              <w:rPr>
                <w:rFonts w:ascii="Calibri" w:eastAsia="Times New Roman" w:hAnsi="Calibri" w:cs="Tahoma"/>
                <w:b/>
                <w:color w:val="365F91"/>
              </w:rPr>
              <w:t>d šipka, marmelada</w:t>
            </w:r>
            <w:r>
              <w:rPr>
                <w:rFonts w:ascii="Calibri" w:eastAsia="Times New Roman" w:hAnsi="Calibri" w:cs="Tahoma"/>
                <w:b/>
                <w:color w:val="365F91"/>
              </w:rPr>
              <w:t xml:space="preserve">, </w:t>
            </w:r>
            <w:proofErr w:type="spellStart"/>
            <w:r>
              <w:rPr>
                <w:rFonts w:ascii="Calibri" w:eastAsia="Times New Roman" w:hAnsi="Calibri" w:cs="Tahoma"/>
                <w:b/>
                <w:color w:val="365F91"/>
              </w:rPr>
              <w:t>polubijeli</w:t>
            </w:r>
            <w:proofErr w:type="spellEnd"/>
            <w:r>
              <w:rPr>
                <w:rFonts w:ascii="Calibri" w:eastAsia="Times New Roman" w:hAnsi="Calibri" w:cs="Tahoma"/>
                <w:b/>
                <w:color w:val="365F91"/>
              </w:rPr>
              <w:t xml:space="preserve"> kruh</w:t>
            </w:r>
            <w:r>
              <w:rPr>
                <w:rFonts w:ascii="Calibri" w:eastAsia="Times New Roman" w:hAnsi="Calibri" w:cs="Tahoma"/>
                <w:b/>
                <w:color w:val="365F91"/>
              </w:rPr>
              <w:br/>
              <w:t>Jabuka</w:t>
            </w:r>
          </w:p>
          <w:p w:rsidR="00F63326" w:rsidRDefault="00F63326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F63326" w:rsidRDefault="00F63326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>Varivo od boba s piletinom i krumpirom crni kruh</w:t>
            </w:r>
          </w:p>
          <w:p w:rsidR="00F63326" w:rsidRDefault="00F63326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F63326" w:rsidRDefault="00F63326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F63326" w:rsidRPr="00837714" w:rsidRDefault="00F63326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>Kuhano svježe mlijeko, kolač od mrkve</w:t>
            </w:r>
          </w:p>
        </w:tc>
      </w:tr>
      <w:tr w:rsidR="00D654B5" w:rsidRPr="00837714" w:rsidTr="00F63326">
        <w:trPr>
          <w:trHeight w:val="1987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UTORAK</w:t>
            </w:r>
          </w:p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27.02.2024.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5" w:rsidRDefault="00F63326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>Bijela kava, kajzerica i maslac</w:t>
            </w:r>
            <w:r>
              <w:rPr>
                <w:rFonts w:ascii="Calibri" w:eastAsia="Times New Roman" w:hAnsi="Calibri" w:cs="Tahoma"/>
                <w:b/>
                <w:color w:val="365F91"/>
              </w:rPr>
              <w:br/>
              <w:t>Banana</w:t>
            </w:r>
          </w:p>
          <w:p w:rsidR="00F63326" w:rsidRDefault="00F63326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F63326" w:rsidRDefault="00F63326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 xml:space="preserve">Juha od povrća, puretina s makaronima, salata od svježeg zelja, </w:t>
            </w:r>
            <w:proofErr w:type="spellStart"/>
            <w:r>
              <w:rPr>
                <w:rFonts w:ascii="Calibri" w:eastAsia="Times New Roman" w:hAnsi="Calibri" w:cs="Tahoma"/>
                <w:b/>
                <w:color w:val="365F91"/>
              </w:rPr>
              <w:t>polubijeli</w:t>
            </w:r>
            <w:proofErr w:type="spellEnd"/>
            <w:r>
              <w:rPr>
                <w:rFonts w:ascii="Calibri" w:eastAsia="Times New Roman" w:hAnsi="Calibri" w:cs="Tahoma"/>
                <w:b/>
                <w:color w:val="365F91"/>
              </w:rPr>
              <w:t xml:space="preserve"> kruh</w:t>
            </w:r>
          </w:p>
          <w:p w:rsidR="00F63326" w:rsidRDefault="00F63326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F63326" w:rsidRDefault="00F63326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 xml:space="preserve">Voćni čaj, </w:t>
            </w:r>
            <w:r w:rsidR="00310D97">
              <w:rPr>
                <w:rFonts w:ascii="Calibri" w:eastAsia="Times New Roman" w:hAnsi="Calibri" w:cs="Tahoma"/>
                <w:b/>
                <w:color w:val="365F91"/>
              </w:rPr>
              <w:t xml:space="preserve">topljeni sir, </w:t>
            </w:r>
            <w:proofErr w:type="spellStart"/>
            <w:r w:rsidR="00310D97">
              <w:rPr>
                <w:rFonts w:ascii="Calibri" w:eastAsia="Times New Roman" w:hAnsi="Calibri" w:cs="Tahoma"/>
                <w:b/>
                <w:color w:val="365F91"/>
              </w:rPr>
              <w:t>polubijeli</w:t>
            </w:r>
            <w:proofErr w:type="spellEnd"/>
            <w:r w:rsidR="00310D97">
              <w:rPr>
                <w:rFonts w:ascii="Calibri" w:eastAsia="Times New Roman" w:hAnsi="Calibri" w:cs="Tahoma"/>
                <w:b/>
                <w:color w:val="365F91"/>
              </w:rPr>
              <w:t xml:space="preserve"> kruh</w:t>
            </w:r>
          </w:p>
          <w:p w:rsidR="0090686A" w:rsidRPr="00837714" w:rsidRDefault="0090686A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</w:tc>
      </w:tr>
      <w:tr w:rsidR="00D654B5" w:rsidRPr="00837714" w:rsidTr="00F63326">
        <w:trPr>
          <w:trHeight w:val="173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SRIJEDA</w:t>
            </w:r>
          </w:p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28.02.2024.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  <w:t>UŽINA:</w:t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5" w:rsidRDefault="007C0E38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 xml:space="preserve">Čaj od šipka, mliječni namaz, </w:t>
            </w:r>
            <w:proofErr w:type="spellStart"/>
            <w:r>
              <w:rPr>
                <w:rFonts w:ascii="Calibri" w:eastAsia="Times New Roman" w:hAnsi="Calibri" w:cs="Tahoma"/>
                <w:b/>
                <w:color w:val="365F91"/>
              </w:rPr>
              <w:t>polubijeli</w:t>
            </w:r>
            <w:proofErr w:type="spellEnd"/>
            <w:r>
              <w:rPr>
                <w:rFonts w:ascii="Calibri" w:eastAsia="Times New Roman" w:hAnsi="Calibri" w:cs="Tahoma"/>
                <w:b/>
                <w:color w:val="365F91"/>
              </w:rPr>
              <w:t xml:space="preserve"> kruh</w:t>
            </w:r>
            <w:r>
              <w:rPr>
                <w:rFonts w:ascii="Calibri" w:eastAsia="Times New Roman" w:hAnsi="Calibri" w:cs="Tahoma"/>
                <w:b/>
                <w:color w:val="365F91"/>
              </w:rPr>
              <w:br/>
              <w:t>Naranča</w:t>
            </w:r>
          </w:p>
          <w:p w:rsidR="007C0E38" w:rsidRDefault="007C0E38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7C0E38" w:rsidRDefault="007C0E38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proofErr w:type="spellStart"/>
            <w:r>
              <w:rPr>
                <w:rFonts w:ascii="Calibri" w:eastAsia="Times New Roman" w:hAnsi="Calibri" w:cs="Tahoma"/>
                <w:b/>
                <w:color w:val="365F91"/>
              </w:rPr>
              <w:t>Sekeli</w:t>
            </w:r>
            <w:proofErr w:type="spellEnd"/>
            <w:r>
              <w:rPr>
                <w:rFonts w:ascii="Calibri" w:eastAsia="Times New Roman" w:hAnsi="Calibri" w:cs="Tahoma"/>
                <w:b/>
                <w:color w:val="365F91"/>
              </w:rPr>
              <w:t xml:space="preserve"> gulaš, kukuruzni žganci, </w:t>
            </w:r>
            <w:proofErr w:type="spellStart"/>
            <w:r>
              <w:rPr>
                <w:rFonts w:ascii="Calibri" w:eastAsia="Times New Roman" w:hAnsi="Calibri" w:cs="Tahoma"/>
                <w:b/>
                <w:color w:val="365F91"/>
              </w:rPr>
              <w:t>polubijeli</w:t>
            </w:r>
            <w:proofErr w:type="spellEnd"/>
            <w:r>
              <w:rPr>
                <w:rFonts w:ascii="Calibri" w:eastAsia="Times New Roman" w:hAnsi="Calibri" w:cs="Tahoma"/>
                <w:b/>
                <w:color w:val="365F91"/>
              </w:rPr>
              <w:t xml:space="preserve"> kruh</w:t>
            </w:r>
          </w:p>
          <w:p w:rsidR="007C0E38" w:rsidRDefault="007C0E38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7C0E38" w:rsidRDefault="007C0E38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7C0E38" w:rsidRPr="00837714" w:rsidRDefault="007C0E38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>Puding od vanilije</w:t>
            </w:r>
          </w:p>
        </w:tc>
      </w:tr>
      <w:tr w:rsidR="00D654B5" w:rsidRPr="00837714" w:rsidTr="00F63326">
        <w:trPr>
          <w:trHeight w:val="1996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D654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ČETVRTAK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  <w:t>29.02.2024.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5" w:rsidRDefault="00253FC1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 xml:space="preserve">Čaj od šipka, sir trapist, </w:t>
            </w:r>
            <w:proofErr w:type="spellStart"/>
            <w:r>
              <w:rPr>
                <w:rFonts w:ascii="Calibri" w:eastAsia="Times New Roman" w:hAnsi="Calibri" w:cs="Tahoma"/>
                <w:b/>
                <w:color w:val="365F91"/>
              </w:rPr>
              <w:t>polubijeli</w:t>
            </w:r>
            <w:proofErr w:type="spellEnd"/>
            <w:r>
              <w:rPr>
                <w:rFonts w:ascii="Calibri" w:eastAsia="Times New Roman" w:hAnsi="Calibri" w:cs="Tahoma"/>
                <w:b/>
                <w:color w:val="365F91"/>
              </w:rPr>
              <w:t xml:space="preserve"> kruh</w:t>
            </w:r>
            <w:r w:rsidR="007C0E38">
              <w:rPr>
                <w:rFonts w:ascii="Calibri" w:eastAsia="Times New Roman" w:hAnsi="Calibri" w:cs="Tahoma"/>
                <w:b/>
                <w:color w:val="365F91"/>
              </w:rPr>
              <w:br/>
              <w:t>Kruška</w:t>
            </w:r>
          </w:p>
          <w:p w:rsidR="00253FC1" w:rsidRDefault="00253FC1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253FC1" w:rsidRDefault="00253FC1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253FC1" w:rsidRDefault="00253FC1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>Varivo od kelja s krumpirom, kompot od jabuka</w:t>
            </w:r>
          </w:p>
          <w:p w:rsidR="00310D97" w:rsidRDefault="00310D97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253FC1" w:rsidRDefault="00253FC1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253FC1" w:rsidRPr="00837714" w:rsidRDefault="00310D97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>Voćni čaj, lijevana pita od jabuka</w:t>
            </w:r>
          </w:p>
        </w:tc>
      </w:tr>
      <w:tr w:rsidR="00D654B5" w:rsidRPr="00837714" w:rsidTr="00F63326">
        <w:trPr>
          <w:trHeight w:val="2097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PETAK</w:t>
            </w:r>
          </w:p>
          <w:p w:rsidR="00D654B5" w:rsidRPr="00837714" w:rsidRDefault="00D654B5" w:rsidP="00F633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01.03.2024.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D654B5" w:rsidRPr="00837714" w:rsidRDefault="00D654B5" w:rsidP="00F63326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B" w:rsidRDefault="00D0677B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>Mlijeko, kukuruzne pahuljice</w:t>
            </w:r>
          </w:p>
          <w:p w:rsidR="00253FC1" w:rsidRDefault="00253FC1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>Jabuka</w:t>
            </w:r>
          </w:p>
          <w:p w:rsidR="00253FC1" w:rsidRDefault="00253FC1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253FC1" w:rsidRDefault="00253FC1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 xml:space="preserve">Krem juha od graška, rižoto s tunom, </w:t>
            </w:r>
            <w:proofErr w:type="spellStart"/>
            <w:r>
              <w:rPr>
                <w:rFonts w:ascii="Calibri" w:eastAsia="Times New Roman" w:hAnsi="Calibri" w:cs="Tahoma"/>
                <w:b/>
                <w:color w:val="365F91"/>
              </w:rPr>
              <w:t>polubijeli</w:t>
            </w:r>
            <w:proofErr w:type="spellEnd"/>
            <w:r>
              <w:rPr>
                <w:rFonts w:ascii="Calibri" w:eastAsia="Times New Roman" w:hAnsi="Calibri" w:cs="Tahoma"/>
                <w:b/>
                <w:color w:val="365F91"/>
              </w:rPr>
              <w:t xml:space="preserve"> kruh, salata od cikle</w:t>
            </w:r>
          </w:p>
          <w:p w:rsidR="00253FC1" w:rsidRDefault="00253FC1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253FC1" w:rsidRPr="00837714" w:rsidRDefault="00253FC1" w:rsidP="00F63326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proofErr w:type="spellStart"/>
            <w:r>
              <w:rPr>
                <w:rFonts w:ascii="Calibri" w:eastAsia="Times New Roman" w:hAnsi="Calibri" w:cs="Tahoma"/>
                <w:b/>
                <w:color w:val="365F91"/>
              </w:rPr>
              <w:t>Bioaktiv</w:t>
            </w:r>
            <w:proofErr w:type="spellEnd"/>
            <w:r>
              <w:rPr>
                <w:rFonts w:ascii="Calibri" w:eastAsia="Times New Roman" w:hAnsi="Calibri" w:cs="Tahoma"/>
                <w:b/>
                <w:color w:val="365F91"/>
              </w:rPr>
              <w:t>, kukuruzni kruh</w:t>
            </w:r>
          </w:p>
        </w:tc>
      </w:tr>
    </w:tbl>
    <w:p w:rsidR="00396A45" w:rsidRDefault="00396A45" w:rsidP="00253FC1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253FC1" w:rsidRPr="00837714" w:rsidRDefault="00253FC1" w:rsidP="00253FC1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NAPOMENA</w:t>
      </w:r>
    </w:p>
    <w:p w:rsidR="00253FC1" w:rsidRPr="00837714" w:rsidRDefault="00253FC1" w:rsidP="00253FC1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253FC1" w:rsidRPr="00837714" w:rsidRDefault="00253FC1" w:rsidP="00253FC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ZAJUTRAK: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jutarnjim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dežurnim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skupinama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vremenu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od</w:t>
      </w:r>
      <w:proofErr w:type="spellEnd"/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06.00. </w:t>
      </w:r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do</w:t>
      </w:r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06.30.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h</w:t>
      </w:r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djeca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dobivaju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kekse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.</w:t>
      </w:r>
    </w:p>
    <w:p w:rsidR="00253FC1" w:rsidRPr="00837714" w:rsidRDefault="00253FC1" w:rsidP="00253FC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Vrtić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zadržava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pravo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izmjene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jelovnika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izvanrednim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situacijama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.</w:t>
      </w:r>
    </w:p>
    <w:p w:rsidR="00253FC1" w:rsidRPr="00837714" w:rsidRDefault="00253FC1" w:rsidP="00253FC1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253FC1" w:rsidRPr="00837714" w:rsidRDefault="00253FC1" w:rsidP="00253FC1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396A45" w:rsidRDefault="00253FC1" w:rsidP="00253FC1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JELOVN</w:t>
      </w:r>
      <w:r w:rsidR="00396A45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IK SASTAVILI:</w:t>
      </w:r>
    </w:p>
    <w:p w:rsidR="00253FC1" w:rsidRPr="00837714" w:rsidRDefault="00396A45" w:rsidP="00253FC1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Mirjana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Šimanović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, VMS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</w:p>
    <w:p w:rsidR="00253FC1" w:rsidRPr="00837714" w:rsidRDefault="00253FC1" w:rsidP="00253FC1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Jelena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Dujaković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,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Mirjana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Šimunović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, VMS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  <w:t xml:space="preserve">             </w:t>
      </w:r>
      <w:r w:rsidR="00396A45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  </w:t>
      </w:r>
    </w:p>
    <w:p w:rsidR="00D654B5" w:rsidRPr="00396A45" w:rsidRDefault="00253FC1" w:rsidP="00396A45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Danijel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Vodopija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,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glavni</w:t>
      </w:r>
      <w:proofErr w:type="spellEnd"/>
      <w:r w:rsidR="00D0677B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="00D0677B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kuhar</w:t>
      </w:r>
      <w:proofErr w:type="spellEnd"/>
    </w:p>
    <w:p w:rsidR="00D654B5" w:rsidRDefault="00D654B5"/>
    <w:p w:rsidR="00D654B5" w:rsidRDefault="00D654B5"/>
    <w:sectPr w:rsidR="00D654B5" w:rsidSect="00396A4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15F9"/>
    <w:rsid w:val="000E2414"/>
    <w:rsid w:val="00253FC1"/>
    <w:rsid w:val="00310D97"/>
    <w:rsid w:val="00396A45"/>
    <w:rsid w:val="00461E02"/>
    <w:rsid w:val="005F15F9"/>
    <w:rsid w:val="00692D63"/>
    <w:rsid w:val="007C0E38"/>
    <w:rsid w:val="007C33BF"/>
    <w:rsid w:val="008504D0"/>
    <w:rsid w:val="00857B3B"/>
    <w:rsid w:val="0090686A"/>
    <w:rsid w:val="009331D3"/>
    <w:rsid w:val="00D0677B"/>
    <w:rsid w:val="00D654B5"/>
    <w:rsid w:val="00EC5B54"/>
    <w:rsid w:val="00F6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E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99"/>
    <w:qFormat/>
    <w:rsid w:val="005F15F9"/>
    <w:rPr>
      <w:rFonts w:ascii="Times New Roman" w:hAnsi="Times New Roman" w:cs="Times New Roman" w:hint="default"/>
      <w:b/>
      <w:bCs/>
    </w:rPr>
  </w:style>
  <w:style w:type="paragraph" w:styleId="Bezproreda">
    <w:name w:val="No Spacing"/>
    <w:uiPriority w:val="1"/>
    <w:qFormat/>
    <w:rsid w:val="005F15F9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11D0-B8BB-49EA-8971-FA1BC059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2</dc:creator>
  <cp:keywords/>
  <dc:description/>
  <cp:lastModifiedBy>Mate</cp:lastModifiedBy>
  <cp:revision>11</cp:revision>
  <cp:lastPrinted>2024-02-19T11:14:00Z</cp:lastPrinted>
  <dcterms:created xsi:type="dcterms:W3CDTF">2024-02-13T11:45:00Z</dcterms:created>
  <dcterms:modified xsi:type="dcterms:W3CDTF">2024-02-20T06:38:00Z</dcterms:modified>
</cp:coreProperties>
</file>