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883" w14:textId="3F71F9B8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 xml:space="preserve">barsko s </w:t>
      </w:r>
      <w:r w:rsidR="00584C4B">
        <w:rPr>
          <w:rFonts w:ascii="Calibri" w:hAnsi="Calibri" w:cs="Calibri"/>
          <w:sz w:val="22"/>
          <w:szCs w:val="22"/>
        </w:rPr>
        <w:t>2</w:t>
      </w:r>
      <w:r w:rsidR="00E65EB7">
        <w:rPr>
          <w:rFonts w:ascii="Calibri" w:hAnsi="Calibri" w:cs="Calibri"/>
          <w:sz w:val="22"/>
          <w:szCs w:val="22"/>
        </w:rPr>
        <w:t>3</w:t>
      </w:r>
      <w:r w:rsidR="00127028">
        <w:rPr>
          <w:rFonts w:ascii="Calibri" w:hAnsi="Calibri" w:cs="Calibri"/>
          <w:sz w:val="22"/>
          <w:szCs w:val="22"/>
        </w:rPr>
        <w:t>.</w:t>
      </w:r>
      <w:r w:rsidR="00A50B65">
        <w:rPr>
          <w:rFonts w:ascii="Calibri" w:hAnsi="Calibri" w:cs="Calibri"/>
          <w:sz w:val="22"/>
          <w:szCs w:val="22"/>
        </w:rPr>
        <w:t xml:space="preserve"> sjednice održane </w:t>
      </w:r>
      <w:r w:rsidR="00E65EB7">
        <w:rPr>
          <w:rFonts w:ascii="Calibri" w:hAnsi="Calibri" w:cs="Calibri"/>
          <w:sz w:val="22"/>
          <w:szCs w:val="22"/>
        </w:rPr>
        <w:t>11</w:t>
      </w:r>
      <w:r w:rsidR="00CD5271">
        <w:rPr>
          <w:rFonts w:ascii="Calibri" w:hAnsi="Calibri" w:cs="Calibri"/>
          <w:sz w:val="22"/>
          <w:szCs w:val="22"/>
        </w:rPr>
        <w:t>.</w:t>
      </w:r>
      <w:r w:rsidR="00E65EB7">
        <w:rPr>
          <w:rFonts w:ascii="Calibri" w:hAnsi="Calibri" w:cs="Calibri"/>
          <w:sz w:val="22"/>
          <w:szCs w:val="22"/>
        </w:rPr>
        <w:t>10</w:t>
      </w:r>
      <w:r w:rsidR="00127028">
        <w:rPr>
          <w:rFonts w:ascii="Calibri" w:hAnsi="Calibri" w:cs="Calibri"/>
          <w:sz w:val="22"/>
          <w:szCs w:val="22"/>
        </w:rPr>
        <w:t>.202</w:t>
      </w:r>
      <w:r w:rsidR="00CA63EA">
        <w:rPr>
          <w:rFonts w:ascii="Calibri" w:hAnsi="Calibri" w:cs="Calibri"/>
          <w:sz w:val="22"/>
          <w:szCs w:val="22"/>
        </w:rPr>
        <w:t>3</w:t>
      </w:r>
      <w:r w:rsidR="00127028">
        <w:rPr>
          <w:rFonts w:ascii="Calibri" w:hAnsi="Calibri" w:cs="Calibri"/>
          <w:sz w:val="22"/>
          <w:szCs w:val="22"/>
        </w:rPr>
        <w:t>.</w:t>
      </w:r>
      <w:r w:rsidR="00343BF5">
        <w:rPr>
          <w:rFonts w:ascii="Calibri" w:hAnsi="Calibri" w:cs="Calibri"/>
          <w:sz w:val="22"/>
          <w:szCs w:val="22"/>
        </w:rPr>
        <w:t xml:space="preserve"> godine, </w:t>
      </w:r>
      <w:r>
        <w:rPr>
          <w:rFonts w:ascii="Calibri" w:hAnsi="Calibri" w:cs="Calibri"/>
          <w:sz w:val="22"/>
          <w:szCs w:val="22"/>
        </w:rPr>
        <w:t xml:space="preserve">a u skladu s člankom </w:t>
      </w:r>
      <w:r w:rsidR="00101B6A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5921C3">
        <w:rPr>
          <w:rFonts w:ascii="Calibri" w:hAnsi="Calibri" w:cs="Calibri"/>
          <w:sz w:val="22"/>
          <w:szCs w:val="22"/>
        </w:rPr>
        <w:t>,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74ED2987" w:rsidR="00EC14D9" w:rsidRDefault="00D224B3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1FE1">
        <w:rPr>
          <w:rFonts w:ascii="Calibri" w:hAnsi="Calibri" w:cs="Calibri"/>
          <w:b/>
          <w:bCs/>
          <w:sz w:val="22"/>
          <w:szCs w:val="22"/>
        </w:rPr>
        <w:t>za popunu radn</w:t>
      </w:r>
      <w:r>
        <w:rPr>
          <w:rFonts w:ascii="Calibri" w:hAnsi="Calibri" w:cs="Calibri"/>
          <w:b/>
          <w:bCs/>
          <w:sz w:val="22"/>
          <w:szCs w:val="22"/>
        </w:rPr>
        <w:t>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3405CCCF" w14:textId="77777777" w:rsidR="003F508A" w:rsidRDefault="003F508A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EF4192" w14:textId="7B592244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 LOGOPED/INJA</w:t>
      </w:r>
    </w:p>
    <w:p w14:paraId="368A41A5" w14:textId="65EE106C" w:rsidR="003F508A" w:rsidRPr="00494086" w:rsidRDefault="003F508A" w:rsidP="003F508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494086">
        <w:rPr>
          <w:rFonts w:ascii="Calibri" w:hAnsi="Calibri"/>
          <w:sz w:val="22"/>
          <w:szCs w:val="22"/>
        </w:rPr>
        <w:t>1 izvršitelj/ica, rad na neodređeno, puno radno vrijeme, upražnjeno radno mjesto</w:t>
      </w:r>
    </w:p>
    <w:p w14:paraId="6830BF45" w14:textId="77777777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</w:p>
    <w:p w14:paraId="61E238BD" w14:textId="23F5819D" w:rsidR="00447CE9" w:rsidRPr="00447CE9" w:rsidRDefault="003F508A" w:rsidP="003F508A">
      <w:pPr>
        <w:pStyle w:val="Bezproreda"/>
        <w:rPr>
          <w:b/>
          <w:bCs/>
        </w:rPr>
      </w:pPr>
      <w:bookmarkStart w:id="0" w:name="_Hlk119919141"/>
      <w:r>
        <w:rPr>
          <w:b/>
          <w:bCs/>
        </w:rPr>
        <w:t xml:space="preserve">2. </w:t>
      </w:r>
      <w:r w:rsidR="00447CE9" w:rsidRPr="00447CE9">
        <w:rPr>
          <w:b/>
          <w:bCs/>
        </w:rPr>
        <w:t>ODGOJITELJ/ICA</w:t>
      </w:r>
      <w:r w:rsidR="00447CE9">
        <w:rPr>
          <w:b/>
          <w:bCs/>
        </w:rPr>
        <w:t xml:space="preserve"> </w:t>
      </w:r>
    </w:p>
    <w:bookmarkEnd w:id="0"/>
    <w:p w14:paraId="06536470" w14:textId="4D2EB3ED" w:rsidR="005F46F1" w:rsidRPr="005F46F1" w:rsidRDefault="005F46F1" w:rsidP="005F46F1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Pr="005F46F1">
        <w:rPr>
          <w:rFonts w:ascii="Calibri" w:hAnsi="Calibri"/>
          <w:sz w:val="22"/>
          <w:szCs w:val="22"/>
        </w:rPr>
        <w:t xml:space="preserve">- 1 izvršitelj/ica, rad na određeno, nepuno radno vrijeme, rad u programu predškole, </w:t>
      </w:r>
    </w:p>
    <w:p w14:paraId="3B96FAEB" w14:textId="27283966" w:rsidR="005F46F1" w:rsidRPr="005F46F1" w:rsidRDefault="005F46F1" w:rsidP="005F46F1">
      <w:pPr>
        <w:ind w:left="720"/>
        <w:jc w:val="both"/>
        <w:rPr>
          <w:rFonts w:ascii="Calibri" w:hAnsi="Calibri"/>
          <w:sz w:val="22"/>
          <w:szCs w:val="22"/>
        </w:rPr>
      </w:pPr>
      <w:r w:rsidRPr="005F46F1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   </w:t>
      </w:r>
      <w:r w:rsidRPr="005F46F1">
        <w:rPr>
          <w:rFonts w:ascii="Calibri" w:hAnsi="Calibri"/>
          <w:sz w:val="22"/>
          <w:szCs w:val="22"/>
        </w:rPr>
        <w:t xml:space="preserve"> najduže do 30.06.2024. godine</w:t>
      </w:r>
    </w:p>
    <w:p w14:paraId="3A5A7A5D" w14:textId="77777777" w:rsidR="007B505B" w:rsidRDefault="007B505B" w:rsidP="00E60D96">
      <w:pPr>
        <w:rPr>
          <w:rFonts w:ascii="Calibri" w:hAnsi="Calibri" w:cs="Calibri"/>
          <w:b/>
          <w:bCs/>
          <w:sz w:val="22"/>
          <w:szCs w:val="22"/>
        </w:rPr>
      </w:pPr>
    </w:p>
    <w:p w14:paraId="7F744F43" w14:textId="2100E4E9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14:paraId="20991A46" w14:textId="77777777" w:rsidR="006C0EC5" w:rsidRDefault="006C0EC5" w:rsidP="006C0E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prijavi na natječaj u kojoj je navedeno za koje radno mjesto se kandidat prijavljuje potrebno je obvezno priložiti: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1915CE" w14:textId="4221AA8F" w:rsidR="00696D0F" w:rsidRDefault="00696D0F" w:rsidP="00E60D96">
      <w:pPr>
        <w:rPr>
          <w:rFonts w:ascii="Calibri" w:hAnsi="Calibri" w:cs="Calibri"/>
          <w:sz w:val="22"/>
          <w:szCs w:val="22"/>
        </w:rPr>
      </w:pPr>
    </w:p>
    <w:p w14:paraId="776675FF" w14:textId="77777777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42710960" w14:textId="20DBB0C0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494086">
        <w:rPr>
          <w:rFonts w:ascii="Calibri" w:hAnsi="Calibri" w:cs="Calibri"/>
          <w:sz w:val="22"/>
          <w:szCs w:val="22"/>
        </w:rPr>
        <w:t xml:space="preserve"> ( ukoliko je položen )</w:t>
      </w:r>
      <w:r w:rsidR="00946EE1">
        <w:rPr>
          <w:rFonts w:ascii="Calibri" w:hAnsi="Calibri" w:cs="Calibri"/>
          <w:sz w:val="22"/>
          <w:szCs w:val="22"/>
        </w:rPr>
        <w:t xml:space="preserve"> </w:t>
      </w:r>
      <w:r w:rsidR="002E1AA0">
        <w:rPr>
          <w:rFonts w:ascii="Calibri" w:hAnsi="Calibri" w:cs="Calibri"/>
          <w:sz w:val="22"/>
          <w:szCs w:val="22"/>
        </w:rPr>
        <w:t xml:space="preserve">          </w:t>
      </w:r>
      <w:r w:rsidR="00413CBD">
        <w:rPr>
          <w:rFonts w:ascii="Calibri" w:hAnsi="Calibri" w:cs="Calibri"/>
          <w:sz w:val="22"/>
          <w:szCs w:val="22"/>
        </w:rPr>
        <w:t xml:space="preserve"> </w:t>
      </w:r>
      <w:r w:rsidR="007A4CE3">
        <w:rPr>
          <w:rFonts w:ascii="Calibri" w:hAnsi="Calibri" w:cs="Calibri"/>
          <w:sz w:val="22"/>
          <w:szCs w:val="22"/>
        </w:rPr>
        <w:t xml:space="preserve"> </w:t>
      </w:r>
    </w:p>
    <w:p w14:paraId="058190A1" w14:textId="08640047" w:rsidR="00696D0F" w:rsidRDefault="000B06B0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11E48">
        <w:rPr>
          <w:rFonts w:ascii="Calibri" w:hAnsi="Calibri" w:cs="Calibri"/>
          <w:sz w:val="22"/>
          <w:szCs w:val="22"/>
        </w:rPr>
        <w:t>e</w:t>
      </w:r>
      <w:r w:rsidR="00EC14D9" w:rsidRPr="00142206">
        <w:rPr>
          <w:rFonts w:ascii="Calibri" w:hAnsi="Calibri" w:cs="Calibri"/>
          <w:sz w:val="22"/>
          <w:szCs w:val="22"/>
        </w:rPr>
        <w:t>lektronički</w:t>
      </w:r>
      <w:r w:rsidR="00611E48">
        <w:rPr>
          <w:rFonts w:ascii="Calibri" w:hAnsi="Calibri" w:cs="Calibri"/>
          <w:sz w:val="22"/>
          <w:szCs w:val="22"/>
        </w:rPr>
        <w:t xml:space="preserve"> zapis/p</w:t>
      </w:r>
      <w:r w:rsidR="00EC14D9">
        <w:rPr>
          <w:rFonts w:ascii="Calibri" w:hAnsi="Calibri" w:cs="Calibri"/>
          <w:sz w:val="22"/>
          <w:szCs w:val="22"/>
        </w:rPr>
        <w:t>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 xml:space="preserve">zavoda za mirovinsko </w:t>
      </w:r>
      <w:r>
        <w:rPr>
          <w:rFonts w:ascii="Calibri" w:hAnsi="Calibri" w:cs="Calibri"/>
          <w:sz w:val="22"/>
          <w:szCs w:val="22"/>
        </w:rPr>
        <w:t xml:space="preserve">  </w:t>
      </w:r>
      <w:r w:rsidR="00E53227">
        <w:rPr>
          <w:rFonts w:ascii="Calibri" w:hAnsi="Calibri" w:cs="Calibri"/>
          <w:sz w:val="22"/>
          <w:szCs w:val="22"/>
        </w:rPr>
        <w:t xml:space="preserve">  </w:t>
      </w:r>
      <w:r w:rsidR="00696D0F">
        <w:rPr>
          <w:rFonts w:ascii="Calibri" w:hAnsi="Calibri" w:cs="Calibri"/>
          <w:sz w:val="22"/>
          <w:szCs w:val="22"/>
        </w:rPr>
        <w:t>osiguranje</w:t>
      </w:r>
      <w:r w:rsidR="00611E4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5696216A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14:paraId="588CD0CC" w14:textId="77777777"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14:paraId="2D331487" w14:textId="578A415D" w:rsidR="00696D0F" w:rsidRDefault="00C13E32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 w:rsidR="00665187"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 w:rsidR="00665187"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1BA74088" w14:textId="77777777" w:rsidR="00ED045C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7A6371CD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14:paraId="5411C1DA" w14:textId="77777777" w:rsidR="006D5C33" w:rsidRPr="00F11243" w:rsidRDefault="00EC14D9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 w:rsidRPr="00F11243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 w:rsidRPr="00F11243"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bookmarkStart w:id="1" w:name="_Hlk125449988"/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bookmarkEnd w:id="1"/>
    <w:p w14:paraId="5BC56248" w14:textId="77777777" w:rsidR="001B641B" w:rsidRDefault="00000000" w:rsidP="00E60D96">
      <w:r>
        <w:fldChar w:fldCharType="begin"/>
      </w:r>
      <w:r>
        <w:instrText>HYPERLINK "https://branitelji.gov.hr/UserDocsImages//dokumenti/Nikola//popis%20dokaza%20za%20ostvarivanje%20prava%20prednosti%20pri%20zapo%C5%A1ljavanju-%20ZOHBDR%202021.pdf"</w:instrText>
      </w:r>
      <w:r>
        <w:fldChar w:fldCharType="separate"/>
      </w:r>
      <w:r w:rsidR="001B641B" w:rsidRPr="004A02BF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fldChar w:fldCharType="end"/>
      </w:r>
    </w:p>
    <w:p w14:paraId="3E5845A3" w14:textId="77777777" w:rsidR="00665187" w:rsidRPr="00F11243" w:rsidRDefault="00665187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 w:rsidRPr="00F11243">
        <w:rPr>
          <w:rFonts w:ascii="Calibri" w:hAnsi="Calibri" w:cs="Calibri"/>
          <w:sz w:val="22"/>
          <w:szCs w:val="22"/>
        </w:rPr>
        <w:t>157/13,152/14,39/18,32/20</w:t>
      </w:r>
      <w:r w:rsidRPr="00F11243">
        <w:rPr>
          <w:rFonts w:ascii="Calibri" w:hAnsi="Calibri" w:cs="Calibri"/>
          <w:sz w:val="22"/>
          <w:szCs w:val="22"/>
        </w:rPr>
        <w:t>) uz prijavu na natječaj</w:t>
      </w:r>
      <w:r w:rsidR="00D9701D" w:rsidRPr="00F11243">
        <w:rPr>
          <w:rFonts w:ascii="Calibri" w:hAnsi="Calibri" w:cs="Calibri"/>
          <w:sz w:val="22"/>
          <w:szCs w:val="22"/>
        </w:rPr>
        <w:t xml:space="preserve"> dužni su se pozvati na to pravo te, osim dokaza o </w:t>
      </w:r>
      <w:r w:rsidR="00D9701D" w:rsidRPr="00F11243">
        <w:rPr>
          <w:rFonts w:ascii="Calibri" w:hAnsi="Calibri" w:cs="Calibri"/>
          <w:sz w:val="22"/>
          <w:szCs w:val="22"/>
        </w:rPr>
        <w:lastRenderedPageBreak/>
        <w:t xml:space="preserve">ispunjavanju traženih uvjeta natječaja, priložiti i dokaz o invaliditetu ( članak 9. stavak 2. i </w:t>
      </w:r>
      <w:r w:rsidR="00B657FC" w:rsidRPr="00F11243">
        <w:rPr>
          <w:rFonts w:ascii="Calibri" w:hAnsi="Calibri" w:cs="Calibri"/>
          <w:sz w:val="22"/>
          <w:szCs w:val="22"/>
        </w:rPr>
        <w:t>3. ) te</w:t>
      </w:r>
      <w:r w:rsidR="00D9701D" w:rsidRPr="00F11243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 w:rsidRPr="00F11243">
        <w:rPr>
          <w:rFonts w:ascii="Calibri" w:hAnsi="Calibri" w:cs="Calibri"/>
          <w:sz w:val="22"/>
          <w:szCs w:val="22"/>
        </w:rPr>
        <w:t xml:space="preserve"> </w:t>
      </w:r>
      <w:r w:rsidR="00D9701D" w:rsidRPr="00F11243">
        <w:rPr>
          <w:rFonts w:ascii="Calibri" w:hAnsi="Calibri" w:cs="Calibri"/>
          <w:sz w:val="22"/>
          <w:szCs w:val="22"/>
        </w:rPr>
        <w:t xml:space="preserve"> 18. i </w:t>
      </w:r>
      <w:r w:rsidR="005A3684" w:rsidRPr="00F11243">
        <w:rPr>
          <w:rFonts w:ascii="Calibri" w:hAnsi="Calibri" w:cs="Calibri"/>
          <w:sz w:val="22"/>
          <w:szCs w:val="22"/>
        </w:rPr>
        <w:t>19.</w:t>
      </w:r>
      <w:r w:rsidR="00D9701D" w:rsidRPr="00F11243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9DE9446" w:rsidR="00D9701D" w:rsidRPr="00F11243" w:rsidRDefault="005A3684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 w:rsidRPr="00F11243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 w:rsidRPr="00F11243">
        <w:rPr>
          <w:rFonts w:ascii="Calibri" w:hAnsi="Calibri" w:cs="Calibri"/>
          <w:sz w:val="22"/>
          <w:szCs w:val="22"/>
        </w:rPr>
        <w:t>s</w:t>
      </w:r>
      <w:r w:rsidR="00AD6E1B" w:rsidRPr="00F11243">
        <w:rPr>
          <w:rFonts w:ascii="Calibri" w:hAnsi="Calibri" w:cs="Calibri"/>
          <w:sz w:val="22"/>
          <w:szCs w:val="22"/>
        </w:rPr>
        <w:t>tavka 1. Zakona o c</w:t>
      </w:r>
      <w:r w:rsidR="0020570B" w:rsidRPr="00F11243">
        <w:rPr>
          <w:rFonts w:ascii="Calibri" w:hAnsi="Calibri" w:cs="Calibri"/>
          <w:sz w:val="22"/>
          <w:szCs w:val="22"/>
        </w:rPr>
        <w:t>i</w:t>
      </w:r>
      <w:r w:rsidR="00AD6E1B" w:rsidRPr="00F11243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6AD9D37E" w14:textId="77777777" w:rsidR="00215DAD" w:rsidRPr="004F3BE5" w:rsidRDefault="00215DAD" w:rsidP="00215DA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0B6D5AC" w14:textId="0BB926BB" w:rsidR="00215DAD" w:rsidRDefault="00000000" w:rsidP="00E60D96">
      <w:pPr>
        <w:rPr>
          <w:rFonts w:ascii="Calibri" w:hAnsi="Calibri" w:cs="Calibri"/>
          <w:sz w:val="22"/>
          <w:szCs w:val="22"/>
        </w:rPr>
      </w:pPr>
      <w:hyperlink r:id="rId5" w:history="1">
        <w:r w:rsidR="00E20158" w:rsidRPr="00BD21B4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15DAD">
        <w:rPr>
          <w:rFonts w:ascii="Calibri" w:hAnsi="Calibri" w:cs="Calibri"/>
          <w:sz w:val="22"/>
          <w:szCs w:val="22"/>
        </w:rPr>
        <w:t xml:space="preserve"> </w:t>
      </w:r>
    </w:p>
    <w:p w14:paraId="0D991842" w14:textId="3ECDDF09" w:rsidR="00C74DAA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</w:t>
      </w:r>
      <w:r w:rsidR="00C74DAA">
        <w:rPr>
          <w:rFonts w:ascii="Calibri" w:hAnsi="Calibri" w:cs="Calibri"/>
          <w:sz w:val="22"/>
          <w:szCs w:val="22"/>
        </w:rPr>
        <w:t xml:space="preserve"> odnosno ostale potrebne dokaze</w:t>
      </w:r>
      <w:r w:rsidRPr="007B57F0">
        <w:rPr>
          <w:rFonts w:ascii="Calibri" w:hAnsi="Calibri" w:cs="Calibri"/>
          <w:sz w:val="22"/>
          <w:szCs w:val="22"/>
        </w:rPr>
        <w:t xml:space="preserve"> pribaviti će </w:t>
      </w:r>
      <w:r w:rsidR="002F76AF">
        <w:rPr>
          <w:rFonts w:ascii="Calibri" w:hAnsi="Calibri" w:cs="Calibri"/>
          <w:sz w:val="22"/>
          <w:szCs w:val="22"/>
        </w:rPr>
        <w:t>u</w:t>
      </w:r>
      <w:r w:rsidRPr="007B57F0">
        <w:rPr>
          <w:rFonts w:ascii="Calibri" w:hAnsi="Calibri" w:cs="Calibri"/>
          <w:sz w:val="22"/>
          <w:szCs w:val="22"/>
        </w:rPr>
        <w:t>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88FD5E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14:paraId="710DDA7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301528FF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9F7AB9">
        <w:rPr>
          <w:rFonts w:ascii="Calibri" w:hAnsi="Calibri" w:cs="Calibri"/>
          <w:sz w:val="22"/>
          <w:szCs w:val="22"/>
        </w:rPr>
        <w:t xml:space="preserve">dana </w:t>
      </w:r>
      <w:r w:rsidR="00F71B92">
        <w:rPr>
          <w:rFonts w:ascii="Calibri" w:hAnsi="Calibri" w:cs="Calibri"/>
          <w:sz w:val="22"/>
          <w:szCs w:val="22"/>
        </w:rPr>
        <w:t>23</w:t>
      </w:r>
      <w:r w:rsidR="00CF44B1">
        <w:rPr>
          <w:rFonts w:ascii="Calibri" w:hAnsi="Calibri" w:cs="Calibri"/>
          <w:sz w:val="22"/>
          <w:szCs w:val="22"/>
        </w:rPr>
        <w:t>.</w:t>
      </w:r>
      <w:r w:rsidR="00E65EB7">
        <w:rPr>
          <w:rFonts w:ascii="Calibri" w:hAnsi="Calibri" w:cs="Calibri"/>
          <w:sz w:val="22"/>
          <w:szCs w:val="22"/>
        </w:rPr>
        <w:t>10</w:t>
      </w:r>
      <w:r w:rsidR="00CF44B1">
        <w:rPr>
          <w:rFonts w:ascii="Calibri" w:hAnsi="Calibri" w:cs="Calibri"/>
          <w:sz w:val="22"/>
          <w:szCs w:val="22"/>
        </w:rPr>
        <w:t>.2023.</w:t>
      </w:r>
      <w:r w:rsidR="001D7C27">
        <w:rPr>
          <w:rFonts w:ascii="Calibri" w:hAnsi="Calibri" w:cs="Calibri"/>
          <w:sz w:val="22"/>
          <w:szCs w:val="22"/>
        </w:rPr>
        <w:t xml:space="preserve"> </w:t>
      </w:r>
      <w:r w:rsidR="00F57B8C">
        <w:rPr>
          <w:rFonts w:ascii="Calibri" w:hAnsi="Calibri" w:cs="Calibri"/>
          <w:sz w:val="22"/>
          <w:szCs w:val="22"/>
        </w:rPr>
        <w:t>godine</w:t>
      </w:r>
      <w:r w:rsidR="009F7AB9">
        <w:rPr>
          <w:rFonts w:ascii="Calibri" w:hAnsi="Calibri" w:cs="Calibri"/>
          <w:sz w:val="22"/>
          <w:szCs w:val="22"/>
        </w:rPr>
        <w:t xml:space="preserve"> i traje do </w:t>
      </w:r>
      <w:r w:rsidR="00F71B92">
        <w:rPr>
          <w:rFonts w:ascii="Calibri" w:hAnsi="Calibri" w:cs="Calibri"/>
          <w:sz w:val="22"/>
          <w:szCs w:val="22"/>
        </w:rPr>
        <w:t>31</w:t>
      </w:r>
      <w:r w:rsidR="009F7AB9">
        <w:rPr>
          <w:rFonts w:ascii="Calibri" w:hAnsi="Calibri" w:cs="Calibri"/>
          <w:sz w:val="22"/>
          <w:szCs w:val="22"/>
        </w:rPr>
        <w:t>.1</w:t>
      </w:r>
      <w:r w:rsidR="00F71B92">
        <w:rPr>
          <w:rFonts w:ascii="Calibri" w:hAnsi="Calibri" w:cs="Calibri"/>
          <w:sz w:val="22"/>
          <w:szCs w:val="22"/>
        </w:rPr>
        <w:t>0</w:t>
      </w:r>
      <w:r w:rsidR="009F7AB9">
        <w:rPr>
          <w:rFonts w:ascii="Calibri" w:hAnsi="Calibri" w:cs="Calibri"/>
          <w:sz w:val="22"/>
          <w:szCs w:val="22"/>
        </w:rPr>
        <w:t xml:space="preserve">.2023. godine. </w:t>
      </w:r>
    </w:p>
    <w:p w14:paraId="4092EE1D" w14:textId="77777777" w:rsidR="00EC14D9" w:rsidRDefault="00EC14D9">
      <w:pPr>
        <w:rPr>
          <w:sz w:val="22"/>
          <w:szCs w:val="22"/>
        </w:rPr>
      </w:pP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21CA4CF2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</w:t>
      </w:r>
      <w:r w:rsidR="00CD5271">
        <w:rPr>
          <w:rFonts w:ascii="Calibri" w:hAnsi="Calibri" w:cs="Calibri"/>
          <w:sz w:val="22"/>
          <w:szCs w:val="22"/>
        </w:rPr>
        <w:t xml:space="preserve"> 112-01/2</w:t>
      </w:r>
      <w:r w:rsidR="00F540EE">
        <w:rPr>
          <w:rFonts w:ascii="Calibri" w:hAnsi="Calibri" w:cs="Calibri"/>
          <w:sz w:val="22"/>
          <w:szCs w:val="22"/>
        </w:rPr>
        <w:t>3</w:t>
      </w:r>
      <w:r w:rsidR="00CD5271">
        <w:rPr>
          <w:rFonts w:ascii="Calibri" w:hAnsi="Calibri" w:cs="Calibri"/>
          <w:sz w:val="22"/>
          <w:szCs w:val="22"/>
        </w:rPr>
        <w:t>-01/</w:t>
      </w:r>
      <w:r w:rsidR="00A73EC6">
        <w:rPr>
          <w:rFonts w:ascii="Calibri" w:hAnsi="Calibri" w:cs="Calibri"/>
          <w:sz w:val="22"/>
          <w:szCs w:val="22"/>
        </w:rPr>
        <w:t>0</w:t>
      </w:r>
      <w:r w:rsidR="00E65EB7">
        <w:rPr>
          <w:rFonts w:ascii="Calibri" w:hAnsi="Calibri" w:cs="Calibri"/>
          <w:sz w:val="22"/>
          <w:szCs w:val="22"/>
        </w:rPr>
        <w:t>9</w:t>
      </w:r>
    </w:p>
    <w:p w14:paraId="32396743" w14:textId="2F22C70A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</w:t>
      </w:r>
      <w:r w:rsidR="00F540EE">
        <w:rPr>
          <w:rFonts w:ascii="Calibri" w:hAnsi="Calibri" w:cs="Calibri"/>
          <w:sz w:val="22"/>
          <w:szCs w:val="22"/>
        </w:rPr>
        <w:t>3</w:t>
      </w:r>
      <w:r w:rsidR="00D32C21">
        <w:rPr>
          <w:rFonts w:ascii="Calibri" w:hAnsi="Calibri" w:cs="Calibri"/>
          <w:sz w:val="22"/>
          <w:szCs w:val="22"/>
        </w:rPr>
        <w:t>-01</w:t>
      </w:r>
    </w:p>
    <w:p w14:paraId="5F3B3D58" w14:textId="6CBC2CFE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F71B92">
        <w:rPr>
          <w:rFonts w:ascii="Calibri" w:hAnsi="Calibri" w:cs="Calibri"/>
          <w:sz w:val="22"/>
          <w:szCs w:val="22"/>
        </w:rPr>
        <w:t>23</w:t>
      </w:r>
      <w:r w:rsidR="00CA63EA">
        <w:rPr>
          <w:rFonts w:ascii="Calibri" w:hAnsi="Calibri" w:cs="Calibri"/>
          <w:sz w:val="22"/>
          <w:szCs w:val="22"/>
        </w:rPr>
        <w:t>.</w:t>
      </w:r>
      <w:r w:rsidR="00E65EB7">
        <w:rPr>
          <w:rFonts w:ascii="Calibri" w:hAnsi="Calibri" w:cs="Calibri"/>
          <w:sz w:val="22"/>
          <w:szCs w:val="22"/>
        </w:rPr>
        <w:t>10</w:t>
      </w:r>
      <w:r w:rsidR="00CA63EA">
        <w:rPr>
          <w:rFonts w:ascii="Calibri" w:hAnsi="Calibri" w:cs="Calibri"/>
          <w:sz w:val="22"/>
          <w:szCs w:val="22"/>
        </w:rPr>
        <w:t>.2023.</w:t>
      </w:r>
    </w:p>
    <w:p w14:paraId="3A93DBFB" w14:textId="556AEE7F" w:rsidR="00C74DAA" w:rsidRDefault="00C74DAA">
      <w:pPr>
        <w:rPr>
          <w:rFonts w:ascii="Calibri" w:hAnsi="Calibri" w:cs="Calibri"/>
          <w:sz w:val="22"/>
          <w:szCs w:val="22"/>
        </w:rPr>
      </w:pP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8"/>
  </w:num>
  <w:num w:numId="5" w16cid:durableId="812219218">
    <w:abstractNumId w:val="14"/>
  </w:num>
  <w:num w:numId="6" w16cid:durableId="1580481033">
    <w:abstractNumId w:val="10"/>
  </w:num>
  <w:num w:numId="7" w16cid:durableId="61298535">
    <w:abstractNumId w:val="13"/>
  </w:num>
  <w:num w:numId="8" w16cid:durableId="899099361">
    <w:abstractNumId w:val="12"/>
  </w:num>
  <w:num w:numId="9" w16cid:durableId="90901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9"/>
  </w:num>
  <w:num w:numId="11" w16cid:durableId="1096247316">
    <w:abstractNumId w:val="5"/>
  </w:num>
  <w:num w:numId="12" w16cid:durableId="1885098620">
    <w:abstractNumId w:val="11"/>
  </w:num>
  <w:num w:numId="13" w16cid:durableId="815032061">
    <w:abstractNumId w:val="7"/>
  </w:num>
  <w:num w:numId="14" w16cid:durableId="147984248">
    <w:abstractNumId w:val="15"/>
  </w:num>
  <w:num w:numId="15" w16cid:durableId="613364134">
    <w:abstractNumId w:val="4"/>
  </w:num>
  <w:num w:numId="16" w16cid:durableId="758218235">
    <w:abstractNumId w:val="6"/>
  </w:num>
  <w:num w:numId="17" w16cid:durableId="733167680">
    <w:abstractNumId w:val="0"/>
  </w:num>
  <w:num w:numId="18" w16cid:durableId="1130170979">
    <w:abstractNumId w:val="15"/>
  </w:num>
  <w:num w:numId="19" w16cid:durableId="1996952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A4306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6A24"/>
    <w:rsid w:val="000F3982"/>
    <w:rsid w:val="00101855"/>
    <w:rsid w:val="00101B6A"/>
    <w:rsid w:val="00107021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62516"/>
    <w:rsid w:val="0017315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2137"/>
    <w:rsid w:val="00215DAD"/>
    <w:rsid w:val="0021654F"/>
    <w:rsid w:val="00221469"/>
    <w:rsid w:val="002328AF"/>
    <w:rsid w:val="002338A7"/>
    <w:rsid w:val="002379F1"/>
    <w:rsid w:val="00244EA1"/>
    <w:rsid w:val="00251386"/>
    <w:rsid w:val="00251A54"/>
    <w:rsid w:val="00257109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2F76AF"/>
    <w:rsid w:val="00305D3D"/>
    <w:rsid w:val="00307856"/>
    <w:rsid w:val="00340344"/>
    <w:rsid w:val="003408D7"/>
    <w:rsid w:val="00343BF5"/>
    <w:rsid w:val="00351485"/>
    <w:rsid w:val="003554CF"/>
    <w:rsid w:val="0037397B"/>
    <w:rsid w:val="003753EF"/>
    <w:rsid w:val="0038109E"/>
    <w:rsid w:val="003816C1"/>
    <w:rsid w:val="0038429E"/>
    <w:rsid w:val="0039382B"/>
    <w:rsid w:val="003A523E"/>
    <w:rsid w:val="003A53E8"/>
    <w:rsid w:val="003D7FE8"/>
    <w:rsid w:val="003E04AC"/>
    <w:rsid w:val="003E33FF"/>
    <w:rsid w:val="003E41AF"/>
    <w:rsid w:val="003F1BC8"/>
    <w:rsid w:val="003F508A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8547B"/>
    <w:rsid w:val="004908B6"/>
    <w:rsid w:val="00494086"/>
    <w:rsid w:val="004A090B"/>
    <w:rsid w:val="004A7476"/>
    <w:rsid w:val="004C2B71"/>
    <w:rsid w:val="004C5665"/>
    <w:rsid w:val="004D0A69"/>
    <w:rsid w:val="004D1179"/>
    <w:rsid w:val="004D24E8"/>
    <w:rsid w:val="004E0675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4C4B"/>
    <w:rsid w:val="00585638"/>
    <w:rsid w:val="00587EED"/>
    <w:rsid w:val="00591A0C"/>
    <w:rsid w:val="005921C3"/>
    <w:rsid w:val="00594AD8"/>
    <w:rsid w:val="00594F0F"/>
    <w:rsid w:val="005A3684"/>
    <w:rsid w:val="005A4102"/>
    <w:rsid w:val="005A6E83"/>
    <w:rsid w:val="005D4A39"/>
    <w:rsid w:val="005D4A82"/>
    <w:rsid w:val="005E1028"/>
    <w:rsid w:val="005E23AD"/>
    <w:rsid w:val="005E3AF4"/>
    <w:rsid w:val="005E3B55"/>
    <w:rsid w:val="005E6BC2"/>
    <w:rsid w:val="005F46F1"/>
    <w:rsid w:val="00607C98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7461"/>
    <w:rsid w:val="00695217"/>
    <w:rsid w:val="00696D0F"/>
    <w:rsid w:val="006A2BA4"/>
    <w:rsid w:val="006A2BEA"/>
    <w:rsid w:val="006B5643"/>
    <w:rsid w:val="006C0EC5"/>
    <w:rsid w:val="006C539D"/>
    <w:rsid w:val="006D0E3E"/>
    <w:rsid w:val="006D4889"/>
    <w:rsid w:val="006D5C33"/>
    <w:rsid w:val="006F5AEA"/>
    <w:rsid w:val="006F7257"/>
    <w:rsid w:val="00715F3D"/>
    <w:rsid w:val="00731736"/>
    <w:rsid w:val="00750552"/>
    <w:rsid w:val="00751A10"/>
    <w:rsid w:val="00752D2D"/>
    <w:rsid w:val="0075376E"/>
    <w:rsid w:val="00753A60"/>
    <w:rsid w:val="00764713"/>
    <w:rsid w:val="00787DC3"/>
    <w:rsid w:val="007A3D30"/>
    <w:rsid w:val="007A4953"/>
    <w:rsid w:val="007A4CE3"/>
    <w:rsid w:val="007B263E"/>
    <w:rsid w:val="007B3F0E"/>
    <w:rsid w:val="007B505B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66B6"/>
    <w:rsid w:val="0084131A"/>
    <w:rsid w:val="00845F75"/>
    <w:rsid w:val="0086044B"/>
    <w:rsid w:val="00870175"/>
    <w:rsid w:val="00877C0D"/>
    <w:rsid w:val="00892395"/>
    <w:rsid w:val="00894EBB"/>
    <w:rsid w:val="008B00B8"/>
    <w:rsid w:val="008B7B16"/>
    <w:rsid w:val="008C26A1"/>
    <w:rsid w:val="008C599D"/>
    <w:rsid w:val="008C60BC"/>
    <w:rsid w:val="008D1612"/>
    <w:rsid w:val="008D2F88"/>
    <w:rsid w:val="008D5DA6"/>
    <w:rsid w:val="008D7F7B"/>
    <w:rsid w:val="008E4DA4"/>
    <w:rsid w:val="008F0505"/>
    <w:rsid w:val="008F1A8B"/>
    <w:rsid w:val="008F68AE"/>
    <w:rsid w:val="009035B8"/>
    <w:rsid w:val="00906334"/>
    <w:rsid w:val="00922F77"/>
    <w:rsid w:val="00923406"/>
    <w:rsid w:val="00923C24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854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B67E7"/>
    <w:rsid w:val="009D18F1"/>
    <w:rsid w:val="009D63E0"/>
    <w:rsid w:val="009E000A"/>
    <w:rsid w:val="009E1813"/>
    <w:rsid w:val="009E2803"/>
    <w:rsid w:val="009F2E8F"/>
    <w:rsid w:val="009F3966"/>
    <w:rsid w:val="009F7AB9"/>
    <w:rsid w:val="00A022FD"/>
    <w:rsid w:val="00A0495D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73EC6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04840"/>
    <w:rsid w:val="00B160BC"/>
    <w:rsid w:val="00B222CD"/>
    <w:rsid w:val="00B3070F"/>
    <w:rsid w:val="00B30728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3E32"/>
    <w:rsid w:val="00C17602"/>
    <w:rsid w:val="00C20224"/>
    <w:rsid w:val="00C22456"/>
    <w:rsid w:val="00C23279"/>
    <w:rsid w:val="00C307F5"/>
    <w:rsid w:val="00C40BB0"/>
    <w:rsid w:val="00C411C7"/>
    <w:rsid w:val="00C523B7"/>
    <w:rsid w:val="00C55C9B"/>
    <w:rsid w:val="00C66806"/>
    <w:rsid w:val="00C72DAA"/>
    <w:rsid w:val="00C74DAA"/>
    <w:rsid w:val="00C753B8"/>
    <w:rsid w:val="00C81C54"/>
    <w:rsid w:val="00C872F8"/>
    <w:rsid w:val="00C94BF5"/>
    <w:rsid w:val="00C97B94"/>
    <w:rsid w:val="00CA1E66"/>
    <w:rsid w:val="00CA63EA"/>
    <w:rsid w:val="00CB5EA8"/>
    <w:rsid w:val="00CB615F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44B1"/>
    <w:rsid w:val="00CF5BB0"/>
    <w:rsid w:val="00CF6401"/>
    <w:rsid w:val="00D03140"/>
    <w:rsid w:val="00D0558F"/>
    <w:rsid w:val="00D05C8B"/>
    <w:rsid w:val="00D15F79"/>
    <w:rsid w:val="00D224B3"/>
    <w:rsid w:val="00D32C21"/>
    <w:rsid w:val="00D46844"/>
    <w:rsid w:val="00D55243"/>
    <w:rsid w:val="00D55CAA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C1B8E"/>
    <w:rsid w:val="00DC68CC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20158"/>
    <w:rsid w:val="00E33011"/>
    <w:rsid w:val="00E378E3"/>
    <w:rsid w:val="00E42DD5"/>
    <w:rsid w:val="00E529FD"/>
    <w:rsid w:val="00E53227"/>
    <w:rsid w:val="00E55411"/>
    <w:rsid w:val="00E56870"/>
    <w:rsid w:val="00E60D96"/>
    <w:rsid w:val="00E65483"/>
    <w:rsid w:val="00E65EB7"/>
    <w:rsid w:val="00E7194B"/>
    <w:rsid w:val="00E72C60"/>
    <w:rsid w:val="00E83D36"/>
    <w:rsid w:val="00E911C1"/>
    <w:rsid w:val="00E95540"/>
    <w:rsid w:val="00E95DA6"/>
    <w:rsid w:val="00EA04B2"/>
    <w:rsid w:val="00EA1563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243"/>
    <w:rsid w:val="00F11CE9"/>
    <w:rsid w:val="00F204CE"/>
    <w:rsid w:val="00F21BE6"/>
    <w:rsid w:val="00F22E1F"/>
    <w:rsid w:val="00F44134"/>
    <w:rsid w:val="00F45507"/>
    <w:rsid w:val="00F50124"/>
    <w:rsid w:val="00F540EE"/>
    <w:rsid w:val="00F57B8C"/>
    <w:rsid w:val="00F62619"/>
    <w:rsid w:val="00F65B9F"/>
    <w:rsid w:val="00F7151C"/>
    <w:rsid w:val="00F71B92"/>
    <w:rsid w:val="00F7380A"/>
    <w:rsid w:val="00F804EF"/>
    <w:rsid w:val="00F80518"/>
    <w:rsid w:val="00F80E5F"/>
    <w:rsid w:val="00FA0C31"/>
    <w:rsid w:val="00FA2A96"/>
    <w:rsid w:val="00FA3D00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1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275</cp:revision>
  <cp:lastPrinted>2023-10-23T07:33:00Z</cp:lastPrinted>
  <dcterms:created xsi:type="dcterms:W3CDTF">2015-09-14T08:39:00Z</dcterms:created>
  <dcterms:modified xsi:type="dcterms:W3CDTF">2023-10-23T07:33:00Z</dcterms:modified>
</cp:coreProperties>
</file>